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0" w:rightFromText="0" w:vertAnchor="page" w:horzAnchor="page" w:tblpX="615" w:tblpY="637"/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8"/>
        <w:gridCol w:w="352"/>
        <w:gridCol w:w="38"/>
        <w:gridCol w:w="100"/>
        <w:gridCol w:w="428"/>
        <w:gridCol w:w="33"/>
        <w:gridCol w:w="427"/>
        <w:gridCol w:w="100"/>
        <w:gridCol w:w="57"/>
        <w:gridCol w:w="315"/>
        <w:gridCol w:w="144"/>
        <w:gridCol w:w="68"/>
        <w:gridCol w:w="41"/>
        <w:gridCol w:w="410"/>
        <w:gridCol w:w="31"/>
        <w:gridCol w:w="410"/>
        <w:gridCol w:w="43"/>
        <w:gridCol w:w="224"/>
        <w:gridCol w:w="644"/>
        <w:gridCol w:w="771"/>
        <w:gridCol w:w="371"/>
        <w:gridCol w:w="1315"/>
        <w:gridCol w:w="298"/>
        <w:gridCol w:w="162"/>
        <w:gridCol w:w="116"/>
        <w:gridCol w:w="424"/>
        <w:gridCol w:w="55"/>
        <w:gridCol w:w="377"/>
        <w:gridCol w:w="920"/>
        <w:gridCol w:w="84"/>
        <w:gridCol w:w="132"/>
        <w:gridCol w:w="177"/>
        <w:gridCol w:w="102"/>
        <w:gridCol w:w="111"/>
        <w:gridCol w:w="511"/>
        <w:gridCol w:w="638"/>
        <w:gridCol w:w="732"/>
        <w:gridCol w:w="162"/>
        <w:gridCol w:w="116"/>
        <w:gridCol w:w="483"/>
        <w:gridCol w:w="937"/>
        <w:gridCol w:w="571"/>
        <w:gridCol w:w="147"/>
        <w:gridCol w:w="131"/>
        <w:gridCol w:w="1049"/>
        <w:gridCol w:w="972"/>
        <w:gridCol w:w="84"/>
        <w:gridCol w:w="245"/>
        <w:gridCol w:w="82"/>
      </w:tblGrid>
      <w:tr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2052" w:type="dxa"/>
            <w:gridSpan w:val="11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8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078" w:type="dxa"/>
            <w:gridSpan w:val="37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1"/>
        </w:trPr>
        <w:tc>
          <w:tcPr>
            <w:tcW w:w="58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9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4"/>
                <w:szCs w:val="14"/>
                <w:vertAlign w:val="baseline"/>
              </w:rPr>
              <w:t>IČO:</w:t>
            </w:r>
          </w:p>
        </w:tc>
        <w:tc>
          <w:tcPr>
            <w:tcW w:w="1604" w:type="dxa"/>
            <w:gridSpan w:val="8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8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5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4"/>
                <w:szCs w:val="14"/>
                <w:vertAlign w:val="baseline"/>
              </w:rPr>
              <w:t>Obch. jméno:</w:t>
            </w:r>
          </w:p>
        </w:tc>
        <w:tc>
          <w:tcPr>
            <w:tcW w:w="13143" w:type="dxa"/>
            <w:gridSpan w:val="32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58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9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</w:p>
        </w:tc>
        <w:tc>
          <w:tcPr>
            <w:tcW w:w="100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60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69861285</w:t>
            </w:r>
          </w:p>
        </w:tc>
        <w:tc>
          <w:tcPr>
            <w:tcW w:w="144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8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5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</w:p>
        </w:tc>
        <w:tc>
          <w:tcPr>
            <w:tcW w:w="224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592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Mikroregion Pojizeří</w:t>
            </w:r>
          </w:p>
        </w:tc>
        <w:tc>
          <w:tcPr>
            <w:tcW w:w="327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58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90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0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60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44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8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5" w:type="dxa"/>
            <w:gridSpan w:val="5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24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592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27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5"/>
        </w:trPr>
        <w:tc>
          <w:tcPr>
            <w:tcW w:w="58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90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0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60" w:type="dxa"/>
            <w:gridSpan w:val="6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44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8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5" w:type="dxa"/>
            <w:gridSpan w:val="5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24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592" w:type="dxa"/>
            <w:gridSpan w:val="29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27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6"/>
        </w:trPr>
        <w:tc>
          <w:tcPr>
            <w:tcW w:w="16198" w:type="dxa"/>
            <w:gridSpan w:val="49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8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6058" w:type="dxa"/>
            <w:gridSpan w:val="4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374" w:lineRule="exact"/>
              <w:ind w:left="15"/>
              <w:ind w:firstLine="0"/>
              <w:jc w:val="center"/>
              <w:rPr>
                <w:rFonts w:ascii="tahoma" w:hAnsi="tahoma" w:cs="tahoma" w:eastAsia="tahoma"/>
                <w:b/>
                <w:bCs/>
                <w:color w:val="#000000"/>
                <w:w w:val="105"/>
                <w:sz w:val="36"/>
                <w:szCs w:val="36"/>
                <w:vertAlign w:val="baseline"/>
              </w:rPr>
            </w:pPr>
            <w:r>
              <w:rPr>
                <w:rFonts w:ascii="tahoma" w:hAnsi="tahoma" w:cs="tahoma" w:eastAsia="tahoma"/>
                <w:b/>
                <w:bCs/>
                <w:color w:val="#000000"/>
                <w:w w:val="105"/>
                <w:sz w:val="36"/>
                <w:szCs w:val="36"/>
                <w:vertAlign w:val="baseline"/>
              </w:rPr>
              <w:t>Vnitřní účetní doklad</w:t>
            </w:r>
          </w:p>
        </w:tc>
        <w:tc>
          <w:tcPr>
            <w:tcW w:w="82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8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6058" w:type="dxa"/>
            <w:gridSpan w:val="47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2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6198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816" w:type="dxa"/>
            <w:gridSpan w:val="3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71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Doklad č.</w:t>
            </w:r>
          </w:p>
        </w:tc>
        <w:tc>
          <w:tcPr>
            <w:tcW w:w="73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Den</w:t>
            </w:r>
          </w:p>
        </w:tc>
        <w:tc>
          <w:tcPr>
            <w:tcW w:w="76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Měsíc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Rok</w:t>
            </w:r>
          </w:p>
        </w:tc>
        <w:tc>
          <w:tcPr>
            <w:tcW w:w="287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Druh dokladu</w:t>
            </w:r>
          </w:p>
        </w:tc>
        <w:tc>
          <w:tcPr>
            <w:tcW w:w="411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8816" w:type="dxa"/>
            <w:gridSpan w:val="3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71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504</w:t>
            </w:r>
          </w:p>
        </w:tc>
        <w:tc>
          <w:tcPr>
            <w:tcW w:w="73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19</w:t>
            </w:r>
          </w:p>
        </w:tc>
        <w:tc>
          <w:tcPr>
            <w:tcW w:w="76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9</w:t>
            </w: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2023</w:t>
            </w:r>
          </w:p>
        </w:tc>
        <w:tc>
          <w:tcPr>
            <w:tcW w:w="287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Rozpočtové opatření</w:t>
            </w:r>
          </w:p>
        </w:tc>
        <w:tc>
          <w:tcPr>
            <w:tcW w:w="411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436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Popis dokladu:</w:t>
            </w:r>
          </w:p>
        </w:tc>
        <w:tc>
          <w:tcPr>
            <w:tcW w:w="7380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71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3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6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7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center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87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11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7"/>
        </w:trPr>
        <w:tc>
          <w:tcPr>
            <w:tcW w:w="1436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476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6198" w:type="dxa"/>
            <w:gridSpan w:val="4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Rozpočtové opatření č.4 -  komunální technika 2023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338" w:type="dxa"/>
            <w:gridSpan w:val="34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51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ind w:firstLine="0"/>
              <w:jc w:val="left"/>
              <w:rPr>
                <w:rFonts w:ascii="Tahoma" w:hAnsi="Tahoma" w:cs="Tahoma" w:eastAsia="Tahoma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Tahoma" w:hAnsi="Tahoma" w:cs="Tahoma" w:eastAsia="Tahoma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Popis</w:t>
            </w:r>
          </w:p>
        </w:tc>
        <w:tc>
          <w:tcPr>
            <w:tcW w:w="6349" w:type="dxa"/>
            <w:gridSpan w:val="14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9338" w:type="dxa"/>
            <w:gridSpan w:val="34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51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349" w:type="dxa"/>
            <w:gridSpan w:val="14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ind w:firstLine="0"/>
              <w:jc w:val="left"/>
              <w:rPr>
                <w:rFonts w:ascii="Tahoma" w:hAnsi="Tahoma" w:cs="Tahoma" w:eastAsia="Tahoma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231</w:t>
            </w:r>
          </w:p>
        </w:tc>
        <w:tc>
          <w:tcPr>
            <w:tcW w:w="38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2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0100</w:t>
            </w:r>
          </w:p>
        </w:tc>
        <w:tc>
          <w:tcPr>
            <w:tcW w:w="33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57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2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4221</w:t>
            </w:r>
          </w:p>
        </w:tc>
        <w:tc>
          <w:tcPr>
            <w:tcW w:w="41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31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43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40005029</w:t>
            </w:r>
          </w:p>
        </w:tc>
        <w:tc>
          <w:tcPr>
            <w:tcW w:w="131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5029</w:t>
            </w:r>
          </w:p>
        </w:tc>
        <w:tc>
          <w:tcPr>
            <w:tcW w:w="1432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42 450,00 </w:t>
            </w:r>
          </w:p>
        </w:tc>
        <w:tc>
          <w:tcPr>
            <w:tcW w:w="141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0,00 </w:t>
            </w:r>
          </w:p>
        </w:tc>
        <w:tc>
          <w:tcPr>
            <w:tcW w:w="111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860" w:type="dxa"/>
            <w:gridSpan w:val="1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inv.dotace KT23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16198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231</w:t>
            </w:r>
          </w:p>
        </w:tc>
        <w:tc>
          <w:tcPr>
            <w:tcW w:w="38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0100</w:t>
            </w:r>
          </w:p>
        </w:tc>
        <w:tc>
          <w:tcPr>
            <w:tcW w:w="3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5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4221</w:t>
            </w:r>
          </w:p>
        </w:tc>
        <w:tc>
          <w:tcPr>
            <w:tcW w:w="4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3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40005018</w:t>
            </w:r>
          </w:p>
        </w:tc>
        <w:tc>
          <w:tcPr>
            <w:tcW w:w="131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5018</w:t>
            </w:r>
          </w:p>
        </w:tc>
        <w:tc>
          <w:tcPr>
            <w:tcW w:w="1432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22 082,50 </w:t>
            </w:r>
          </w:p>
        </w:tc>
        <w:tc>
          <w:tcPr>
            <w:tcW w:w="141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0,00 </w:t>
            </w:r>
          </w:p>
        </w:tc>
        <w:tc>
          <w:tcPr>
            <w:tcW w:w="11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60" w:type="dxa"/>
            <w:gridSpan w:val="1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inv.dotace KT23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16198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231</w:t>
            </w:r>
          </w:p>
        </w:tc>
        <w:tc>
          <w:tcPr>
            <w:tcW w:w="38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0100</w:t>
            </w:r>
          </w:p>
        </w:tc>
        <w:tc>
          <w:tcPr>
            <w:tcW w:w="3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5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4221</w:t>
            </w:r>
          </w:p>
        </w:tc>
        <w:tc>
          <w:tcPr>
            <w:tcW w:w="4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3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40005052</w:t>
            </w:r>
          </w:p>
        </w:tc>
        <w:tc>
          <w:tcPr>
            <w:tcW w:w="131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5052</w:t>
            </w:r>
          </w:p>
        </w:tc>
        <w:tc>
          <w:tcPr>
            <w:tcW w:w="1432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37 505,00 </w:t>
            </w:r>
          </w:p>
        </w:tc>
        <w:tc>
          <w:tcPr>
            <w:tcW w:w="141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0,00 </w:t>
            </w:r>
          </w:p>
        </w:tc>
        <w:tc>
          <w:tcPr>
            <w:tcW w:w="11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60" w:type="dxa"/>
            <w:gridSpan w:val="1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inv.dotace KT23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16198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231</w:t>
            </w:r>
          </w:p>
        </w:tc>
        <w:tc>
          <w:tcPr>
            <w:tcW w:w="38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0100</w:t>
            </w:r>
          </w:p>
        </w:tc>
        <w:tc>
          <w:tcPr>
            <w:tcW w:w="3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5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4121</w:t>
            </w:r>
          </w:p>
        </w:tc>
        <w:tc>
          <w:tcPr>
            <w:tcW w:w="4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3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40005046</w:t>
            </w:r>
          </w:p>
        </w:tc>
        <w:tc>
          <w:tcPr>
            <w:tcW w:w="131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5046</w:t>
            </w:r>
          </w:p>
        </w:tc>
        <w:tc>
          <w:tcPr>
            <w:tcW w:w="1432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19 242,50 </w:t>
            </w:r>
          </w:p>
        </w:tc>
        <w:tc>
          <w:tcPr>
            <w:tcW w:w="141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0,00 </w:t>
            </w:r>
          </w:p>
        </w:tc>
        <w:tc>
          <w:tcPr>
            <w:tcW w:w="11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60" w:type="dxa"/>
            <w:gridSpan w:val="1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neinv.dotace KT23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16198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231</w:t>
            </w:r>
          </w:p>
        </w:tc>
        <w:tc>
          <w:tcPr>
            <w:tcW w:w="38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0100</w:t>
            </w:r>
          </w:p>
        </w:tc>
        <w:tc>
          <w:tcPr>
            <w:tcW w:w="3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5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4121</w:t>
            </w:r>
          </w:p>
        </w:tc>
        <w:tc>
          <w:tcPr>
            <w:tcW w:w="4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3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40005016</w:t>
            </w:r>
          </w:p>
        </w:tc>
        <w:tc>
          <w:tcPr>
            <w:tcW w:w="131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5016</w:t>
            </w:r>
          </w:p>
        </w:tc>
        <w:tc>
          <w:tcPr>
            <w:tcW w:w="1432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17 240,00 </w:t>
            </w:r>
          </w:p>
        </w:tc>
        <w:tc>
          <w:tcPr>
            <w:tcW w:w="141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0,00 </w:t>
            </w:r>
          </w:p>
        </w:tc>
        <w:tc>
          <w:tcPr>
            <w:tcW w:w="11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60" w:type="dxa"/>
            <w:gridSpan w:val="1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neinv.dotace KT23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16198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231</w:t>
            </w:r>
          </w:p>
        </w:tc>
        <w:tc>
          <w:tcPr>
            <w:tcW w:w="38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0100</w:t>
            </w:r>
          </w:p>
        </w:tc>
        <w:tc>
          <w:tcPr>
            <w:tcW w:w="3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3639</w:t>
            </w:r>
          </w:p>
        </w:tc>
        <w:tc>
          <w:tcPr>
            <w:tcW w:w="5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6122</w:t>
            </w:r>
          </w:p>
        </w:tc>
        <w:tc>
          <w:tcPr>
            <w:tcW w:w="4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3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4000</w:t>
            </w:r>
          </w:p>
        </w:tc>
        <w:tc>
          <w:tcPr>
            <w:tcW w:w="131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</w:p>
        </w:tc>
        <w:tc>
          <w:tcPr>
            <w:tcW w:w="1432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0,00 </w:t>
            </w:r>
          </w:p>
        </w:tc>
        <w:tc>
          <w:tcPr>
            <w:tcW w:w="141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138 520,00 </w:t>
            </w:r>
          </w:p>
        </w:tc>
        <w:tc>
          <w:tcPr>
            <w:tcW w:w="11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60" w:type="dxa"/>
            <w:gridSpan w:val="1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8"/>
                <w:szCs w:val="18"/>
                <w:vertAlign w:val="baseline"/>
              </w:rPr>
              <w:t>KT 23-investice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198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4694" w:type="dxa"/>
            <w:gridSpan w:val="2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71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75" w:type="dxa"/>
            <w:gridSpan w:val="3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6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9" w:type="dxa"/>
            <w:gridSpan w:val="7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54" w:type="dxa"/>
            <w:gridSpan w:val="5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6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38" w:type="dxa"/>
            <w:gridSpan w:val="4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31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021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4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2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694" w:type="dxa"/>
            <w:gridSpan w:val="2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9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Příkazce operaci schvalující:</w:t>
            </w:r>
          </w:p>
        </w:tc>
        <w:tc>
          <w:tcPr>
            <w:tcW w:w="16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992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Správce rozpočtu operaci schvalující:</w:t>
            </w:r>
          </w:p>
        </w:tc>
        <w:tc>
          <w:tcPr>
            <w:tcW w:w="17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992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Hlavní účetní operaci schvalující:</w:t>
            </w:r>
          </w:p>
        </w:tc>
        <w:tc>
          <w:tcPr>
            <w:tcW w:w="16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Osoba odpovědná za účetní případ:</w:t>
            </w:r>
          </w:p>
        </w:tc>
        <w:tc>
          <w:tcPr>
            <w:tcW w:w="14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02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Zaúčtoval:</w:t>
            </w:r>
          </w:p>
        </w:tc>
        <w:tc>
          <w:tcPr>
            <w:tcW w:w="84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2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694" w:type="dxa"/>
            <w:gridSpan w:val="2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71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7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9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54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3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021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4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2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94" w:type="dxa"/>
            <w:gridSpan w:val="2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98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Datum: 19.09.2023</w:t>
            </w:r>
          </w:p>
        </w:tc>
        <w:tc>
          <w:tcPr>
            <w:tcW w:w="16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992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Datum: 19.09.2023</w:t>
            </w:r>
          </w:p>
        </w:tc>
        <w:tc>
          <w:tcPr>
            <w:tcW w:w="17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992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Datum: 19.09.2023</w:t>
            </w:r>
          </w:p>
        </w:tc>
        <w:tc>
          <w:tcPr>
            <w:tcW w:w="16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99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Datum: 19.09.2023</w:t>
            </w:r>
          </w:p>
        </w:tc>
        <w:tc>
          <w:tcPr>
            <w:tcW w:w="14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02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  <w:t>Datum: 19.09.2023</w:t>
            </w:r>
          </w:p>
        </w:tc>
        <w:tc>
          <w:tcPr>
            <w:tcW w:w="84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2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694" w:type="dxa"/>
            <w:gridSpan w:val="2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71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7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9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54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3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021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4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2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747"/>
        </w:trPr>
        <w:tc>
          <w:tcPr>
            <w:tcW w:w="4694" w:type="dxa"/>
            <w:gridSpan w:val="2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46" w:type="dxa"/>
            <w:gridSpan w:val="4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285" w:type="dxa"/>
            <w:gridSpan w:val="8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256" w:type="dxa"/>
            <w:gridSpan w:val="6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254" w:type="dxa"/>
            <w:gridSpan w:val="5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52" w:type="dxa"/>
            <w:gridSpan w:val="3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1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694" w:type="dxa"/>
            <w:gridSpan w:val="20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ind w:firstLine="0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4"/>
                <w:szCs w:val="14"/>
                <w:vertAlign w:val="baseline"/>
              </w:rPr>
              <w:t>Z dat systému GINIS Express vytiskl Věra Seidlová</w:t>
            </w:r>
            <w:r>
              <w:rPr>
                <w:rFonts w:ascii="Tahoma" w:hAnsi="Tahoma" w:cs="Tahoma" w:eastAsia="Tahoma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Finanční okruhy - Účetnictví 8.01.0 (MR - Pojizeří), verze: 2020.01.D</w:t>
            </w:r>
          </w:p>
        </w:tc>
        <w:tc>
          <w:tcPr>
            <w:tcW w:w="10121" w:type="dxa"/>
            <w:gridSpan w:val="25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ind w:firstLine="0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38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ind w:firstLine="0"/>
              <w:jc w:val="right"/>
              <w:rPr>
                <w:rFonts w:ascii="Tahoma" w:hAnsi="Tahoma" w:cs="Tahoma" w:eastAsia="Tahoma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Tahoma" w:hAnsi="Tahoma" w:cs="Tahoma" w:eastAsia="Tahoma"/>
                <w:bCs/>
                <w:color w:val="#000000"/>
                <w:w w:val="105"/>
                <w:sz w:val="14"/>
                <w:szCs w:val="14"/>
                <w:vertAlign w:val="baseline"/>
              </w:rPr>
              <w:t>18.09.2023</w:t>
            </w:r>
            <w:r>
              <w:rPr>
                <w:rFonts w:ascii="Tahoma" w:hAnsi="Tahoma" w:cs="Tahoma" w:eastAsia="Tahoma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12:50:21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"/>
        </w:trPr>
        <w:tc>
          <w:tcPr>
            <w:tcW w:w="738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36" w:type="dxa"/>
            <w:gridSpan w:val="4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Tahoma" w:hAnsi="Tahoma" w:cs="Tahoma" w:eastAsia="Tahoma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382" w:type="dxa"/>
            <w:gridSpan w:val="1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/>
    <w:sectPr>
      <w:pgSz w:w="16867" w:h="11926" w:orient="landscape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2023-09-18T10:52:54Z</dcterms:created>
  <dcterms:modified xsi:type="dcterms:W3CDTF">2023-09-18T10:52:54Z</dcterms:modified>
</cp:coreProperties>
</file>